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C5" w:rsidRPr="00A370C5" w:rsidRDefault="00A370C5" w:rsidP="00A370C5">
      <w:pPr>
        <w:shd w:val="clear" w:color="auto" w:fill="FFFFFF"/>
        <w:spacing w:before="300" w:after="150"/>
        <w:outlineLvl w:val="2"/>
        <w:rPr>
          <w:rFonts w:ascii="Helvetica" w:hAnsi="Helvetica"/>
          <w:b/>
          <w:bCs/>
          <w:color w:val="000000"/>
          <w:sz w:val="44"/>
          <w:szCs w:val="44"/>
          <w:lang w:val="uk-UA" w:eastAsia="uk-UA"/>
        </w:rPr>
      </w:pPr>
      <w:bookmarkStart w:id="0" w:name="_GoBack"/>
      <w:r w:rsidRPr="00A370C5">
        <w:rPr>
          <w:rFonts w:ascii="Helvetica" w:hAnsi="Helvetica"/>
          <w:b/>
          <w:bCs/>
          <w:color w:val="000000"/>
          <w:sz w:val="44"/>
          <w:szCs w:val="44"/>
          <w:lang w:val="uk-UA" w:eastAsia="uk-UA"/>
        </w:rPr>
        <w:t>Нормативно-правова база</w:t>
      </w:r>
    </w:p>
    <w:bookmarkEnd w:id="0"/>
    <w:p w:rsidR="00A370C5" w:rsidRPr="00A370C5" w:rsidRDefault="00A370C5" w:rsidP="00A370C5">
      <w:pPr>
        <w:shd w:val="clear" w:color="auto" w:fill="FFFFFF"/>
        <w:spacing w:after="150" w:line="336" w:lineRule="atLeast"/>
        <w:rPr>
          <w:rFonts w:ascii="Helvetica" w:hAnsi="Helvetica"/>
          <w:color w:val="435050"/>
          <w:sz w:val="23"/>
          <w:szCs w:val="23"/>
          <w:lang w:val="uk-UA" w:eastAsia="uk-UA"/>
        </w:rPr>
      </w:pPr>
      <w:r w:rsidRPr="00A370C5">
        <w:rPr>
          <w:rFonts w:ascii="Helvetica" w:hAnsi="Helvetica"/>
          <w:color w:val="435050"/>
          <w:sz w:val="23"/>
          <w:szCs w:val="23"/>
          <w:lang w:val="uk-UA" w:eastAsia="uk-UA"/>
        </w:rPr>
        <w:t> </w:t>
      </w:r>
    </w:p>
    <w:p w:rsidR="00A370C5" w:rsidRDefault="00645C6E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  <w:hyperlink r:id="rId7" w:anchor="n4263" w:history="1">
        <w:r w:rsidR="00A370C5" w:rsidRPr="00A370C5">
          <w:rPr>
            <w:rFonts w:ascii="Helvetica" w:hAnsi="Helvetica"/>
            <w:color w:val="435050"/>
            <w:sz w:val="23"/>
            <w:szCs w:val="23"/>
            <w:u w:val="single"/>
            <w:lang w:val="uk-UA" w:eastAsia="uk-UA"/>
          </w:rPr>
          <w:t>Стаття 32 Конституції України</w:t>
        </w:r>
      </w:hyperlink>
    </w:p>
    <w:p w:rsidR="00C87DAD" w:rsidRDefault="00645C6E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  <w:hyperlink r:id="rId8" w:anchor="n4263" w:history="1">
        <w:r w:rsidR="00C87DAD" w:rsidRPr="00B940CF">
          <w:rPr>
            <w:rStyle w:val="a5"/>
            <w:rFonts w:asciiTheme="minorHAnsi" w:hAnsiTheme="minorHAnsi"/>
            <w:sz w:val="23"/>
            <w:szCs w:val="23"/>
            <w:lang w:val="uk-UA" w:eastAsia="uk-UA"/>
          </w:rPr>
          <w:t>https://zakon.rada.gov.ua/laws/show/254%D0%BA/96-%D0%B2%D1%80/print1443613185179245#n4263</w:t>
        </w:r>
      </w:hyperlink>
    </w:p>
    <w:p w:rsidR="00C87DAD" w:rsidRPr="00A370C5" w:rsidRDefault="00C87DAD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</w:p>
    <w:p w:rsidR="00A370C5" w:rsidRDefault="00645C6E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  <w:hyperlink r:id="rId9" w:anchor="Text" w:history="1">
        <w:r w:rsidR="00A370C5" w:rsidRPr="00A370C5">
          <w:rPr>
            <w:rFonts w:ascii="Helvetica" w:hAnsi="Helvetica"/>
            <w:color w:val="435050"/>
            <w:sz w:val="23"/>
            <w:szCs w:val="23"/>
            <w:u w:val="single"/>
            <w:lang w:val="uk-UA" w:eastAsia="uk-UA"/>
          </w:rPr>
          <w:t>Закон України «Про захист персональних даних»</w:t>
        </w:r>
      </w:hyperlink>
    </w:p>
    <w:p w:rsidR="00C87DAD" w:rsidRDefault="00645C6E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  <w:hyperlink r:id="rId10" w:anchor="Text" w:history="1">
        <w:r w:rsidR="00C87DAD" w:rsidRPr="00B940CF">
          <w:rPr>
            <w:rStyle w:val="a5"/>
            <w:rFonts w:asciiTheme="minorHAnsi" w:hAnsiTheme="minorHAnsi"/>
            <w:sz w:val="23"/>
            <w:szCs w:val="23"/>
            <w:lang w:val="uk-UA" w:eastAsia="uk-UA"/>
          </w:rPr>
          <w:t>https://zakon.rada.gov.ua/laws/show/2297-17#Text</w:t>
        </w:r>
      </w:hyperlink>
    </w:p>
    <w:p w:rsidR="00C87DAD" w:rsidRPr="00A370C5" w:rsidRDefault="00C87DAD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</w:p>
    <w:p w:rsidR="00A370C5" w:rsidRDefault="00645C6E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  <w:hyperlink r:id="rId11" w:anchor="n11" w:history="1">
        <w:r w:rsidR="00A370C5" w:rsidRPr="00A370C5">
          <w:rPr>
            <w:rFonts w:ascii="Helvetica" w:hAnsi="Helvetica"/>
            <w:color w:val="435050"/>
            <w:sz w:val="23"/>
            <w:szCs w:val="23"/>
            <w:u w:val="single"/>
            <w:lang w:val="uk-UA" w:eastAsia="uk-UA"/>
          </w:rPr>
          <w:t>Типовий порядок обробки персональних даних</w:t>
        </w:r>
      </w:hyperlink>
    </w:p>
    <w:p w:rsidR="00C87DAD" w:rsidRDefault="00645C6E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  <w:hyperlink r:id="rId12" w:anchor="n11" w:history="1">
        <w:r w:rsidR="00C87DAD" w:rsidRPr="00B940CF">
          <w:rPr>
            <w:rStyle w:val="a5"/>
            <w:rFonts w:asciiTheme="minorHAnsi" w:hAnsiTheme="minorHAnsi"/>
            <w:sz w:val="23"/>
            <w:szCs w:val="23"/>
            <w:lang w:val="uk-UA" w:eastAsia="uk-UA"/>
          </w:rPr>
          <w:t>https://zakon.rada.gov.ua/laws/show/v1_02715-14?test=n6HMfJRw7UpVmUn6ZilPzapnHI41gs80msh8Ie6#n11</w:t>
        </w:r>
      </w:hyperlink>
    </w:p>
    <w:p w:rsidR="00C87DAD" w:rsidRPr="00A370C5" w:rsidRDefault="00C87DAD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</w:p>
    <w:p w:rsidR="00A370C5" w:rsidRDefault="00645C6E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  <w:hyperlink r:id="rId13" w:anchor="n92" w:history="1">
        <w:r w:rsidR="00A370C5" w:rsidRPr="00A370C5">
          <w:rPr>
            <w:rFonts w:ascii="Helvetica" w:hAnsi="Helvetica"/>
            <w:color w:val="435050"/>
            <w:sz w:val="23"/>
            <w:szCs w:val="23"/>
            <w:u w:val="single"/>
            <w:lang w:val="uk-UA" w:eastAsia="uk-UA"/>
          </w:rPr>
          <w:t>Порядок здійснення Уповноваженим Верховної Ради України з прав людини контролю за додержанням законодавства про захист персональних даних</w:t>
        </w:r>
      </w:hyperlink>
    </w:p>
    <w:p w:rsidR="00C87DAD" w:rsidRDefault="00645C6E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  <w:hyperlink r:id="rId14" w:anchor="n92" w:history="1">
        <w:r w:rsidR="002172B2" w:rsidRPr="00B940CF">
          <w:rPr>
            <w:rStyle w:val="a5"/>
            <w:rFonts w:asciiTheme="minorHAnsi" w:hAnsiTheme="minorHAnsi"/>
            <w:sz w:val="23"/>
            <w:szCs w:val="23"/>
            <w:lang w:val="uk-UA" w:eastAsia="uk-UA"/>
          </w:rPr>
          <w:t>https://zakon.rada.gov.ua/laws/show/v1_02715-14/print1443613185179245#n92</w:t>
        </w:r>
      </w:hyperlink>
    </w:p>
    <w:p w:rsidR="002172B2" w:rsidRPr="00A370C5" w:rsidRDefault="002172B2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</w:p>
    <w:p w:rsidR="00A370C5" w:rsidRDefault="00645C6E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  <w:hyperlink r:id="rId15" w:anchor="n215" w:history="1">
        <w:r w:rsidR="00A370C5" w:rsidRPr="00A370C5">
          <w:rPr>
            <w:rFonts w:ascii="Helvetica" w:hAnsi="Helvetica"/>
            <w:color w:val="435050"/>
            <w:sz w:val="23"/>
            <w:szCs w:val="23"/>
            <w:u w:val="single"/>
            <w:lang w:val="uk-UA" w:eastAsia="uk-UA"/>
          </w:rPr>
          <w:t>Порядок повідомлення Уповноваженого Верховної Ради України з прав людини про обробку персональних даних, яка становить особливий ризик для прав і свобод суб’єктів персональних даних, про структурний підрозділ або відповідальну особу, що організовує роботу, пов’язану із захистом персональних даних при їх обробці, а також оприлюднення вказаної інформації</w:t>
        </w:r>
      </w:hyperlink>
    </w:p>
    <w:p w:rsidR="002172B2" w:rsidRDefault="00645C6E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  <w:hyperlink r:id="rId16" w:anchor="n215" w:history="1">
        <w:r w:rsidR="002172B2" w:rsidRPr="00B940CF">
          <w:rPr>
            <w:rStyle w:val="a5"/>
            <w:rFonts w:asciiTheme="minorHAnsi" w:hAnsiTheme="minorHAnsi"/>
            <w:sz w:val="23"/>
            <w:szCs w:val="23"/>
            <w:lang w:val="uk-UA" w:eastAsia="uk-UA"/>
          </w:rPr>
          <w:t>https://zakon.rada.gov.ua/laws/show/v1_02715-14/print1443613185179245#n215</w:t>
        </w:r>
      </w:hyperlink>
    </w:p>
    <w:p w:rsidR="002172B2" w:rsidRPr="00A370C5" w:rsidRDefault="002172B2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</w:p>
    <w:p w:rsidR="00A370C5" w:rsidRPr="00A370C5" w:rsidRDefault="00A370C5" w:rsidP="00A370C5">
      <w:pPr>
        <w:shd w:val="clear" w:color="auto" w:fill="FFFFFF"/>
        <w:spacing w:after="150" w:line="336" w:lineRule="atLeast"/>
        <w:rPr>
          <w:rFonts w:ascii="Helvetica" w:hAnsi="Helvetica"/>
          <w:color w:val="435050"/>
          <w:sz w:val="23"/>
          <w:szCs w:val="23"/>
          <w:lang w:val="uk-UA" w:eastAsia="uk-UA"/>
        </w:rPr>
      </w:pPr>
      <w:r w:rsidRPr="00A370C5">
        <w:rPr>
          <w:rFonts w:ascii="Helvetica" w:hAnsi="Helvetica"/>
          <w:color w:val="435050"/>
          <w:sz w:val="23"/>
          <w:szCs w:val="23"/>
          <w:lang w:val="uk-UA" w:eastAsia="uk-UA"/>
        </w:rPr>
        <w:t> </w:t>
      </w: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CB31C6" w:rsidRDefault="00CB31C6" w:rsidP="007D4C8E">
      <w:pPr>
        <w:rPr>
          <w:sz w:val="24"/>
          <w:szCs w:val="24"/>
          <w:lang w:val="uk-UA"/>
        </w:rPr>
      </w:pPr>
    </w:p>
    <w:sectPr w:rsidR="00CB31C6" w:rsidSect="002172B2">
      <w:headerReference w:type="default" r:id="rId17"/>
      <w:headerReference w:type="first" r:id="rId18"/>
      <w:pgSz w:w="11906" w:h="16838"/>
      <w:pgMar w:top="709" w:right="567" w:bottom="851" w:left="1134" w:header="284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C6E" w:rsidRDefault="00645C6E" w:rsidP="00C2096B">
      <w:r>
        <w:separator/>
      </w:r>
    </w:p>
  </w:endnote>
  <w:endnote w:type="continuationSeparator" w:id="0">
    <w:p w:rsidR="00645C6E" w:rsidRDefault="00645C6E" w:rsidP="00C2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C6E" w:rsidRDefault="00645C6E" w:rsidP="00C2096B">
      <w:r>
        <w:separator/>
      </w:r>
    </w:p>
  </w:footnote>
  <w:footnote w:type="continuationSeparator" w:id="0">
    <w:p w:rsidR="00645C6E" w:rsidRDefault="00645C6E" w:rsidP="00C2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6C1" w:rsidRPr="004B1BFE" w:rsidRDefault="00645C6E" w:rsidP="004B1BFE">
    <w:pPr>
      <w:autoSpaceDE w:val="0"/>
      <w:autoSpaceDN w:val="0"/>
      <w:jc w:val="center"/>
      <w:rPr>
        <w:sz w:val="24"/>
        <w:szCs w:val="24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268" w:rsidRDefault="00645C6E" w:rsidP="0048726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6B"/>
    <w:rsid w:val="00013B45"/>
    <w:rsid w:val="00036D72"/>
    <w:rsid w:val="00040787"/>
    <w:rsid w:val="00053ACC"/>
    <w:rsid w:val="00056DB7"/>
    <w:rsid w:val="00067070"/>
    <w:rsid w:val="00077487"/>
    <w:rsid w:val="0009267B"/>
    <w:rsid w:val="000B051E"/>
    <w:rsid w:val="000C029B"/>
    <w:rsid w:val="000C2FE0"/>
    <w:rsid w:val="000D446E"/>
    <w:rsid w:val="000D44CA"/>
    <w:rsid w:val="000E1FEC"/>
    <w:rsid w:val="000E21BC"/>
    <w:rsid w:val="000E3681"/>
    <w:rsid w:val="000E7A4A"/>
    <w:rsid w:val="001115F4"/>
    <w:rsid w:val="00125909"/>
    <w:rsid w:val="00142057"/>
    <w:rsid w:val="001543F2"/>
    <w:rsid w:val="00156957"/>
    <w:rsid w:val="001A3971"/>
    <w:rsid w:val="001B4E08"/>
    <w:rsid w:val="001D2420"/>
    <w:rsid w:val="00207B57"/>
    <w:rsid w:val="002172B2"/>
    <w:rsid w:val="00224D2F"/>
    <w:rsid w:val="00235C18"/>
    <w:rsid w:val="00236BC4"/>
    <w:rsid w:val="0025504B"/>
    <w:rsid w:val="00264297"/>
    <w:rsid w:val="00266748"/>
    <w:rsid w:val="00267FC8"/>
    <w:rsid w:val="002730E6"/>
    <w:rsid w:val="00275796"/>
    <w:rsid w:val="00283E95"/>
    <w:rsid w:val="002D0FE0"/>
    <w:rsid w:val="002F29E9"/>
    <w:rsid w:val="002F5536"/>
    <w:rsid w:val="00303951"/>
    <w:rsid w:val="00314697"/>
    <w:rsid w:val="00325952"/>
    <w:rsid w:val="00330FF6"/>
    <w:rsid w:val="0033292D"/>
    <w:rsid w:val="00337126"/>
    <w:rsid w:val="00373A61"/>
    <w:rsid w:val="003818B9"/>
    <w:rsid w:val="003C244E"/>
    <w:rsid w:val="003D7B01"/>
    <w:rsid w:val="003E3F15"/>
    <w:rsid w:val="003F49C4"/>
    <w:rsid w:val="003F51BB"/>
    <w:rsid w:val="00402F39"/>
    <w:rsid w:val="0042036A"/>
    <w:rsid w:val="00420EBD"/>
    <w:rsid w:val="004215E8"/>
    <w:rsid w:val="00423A5B"/>
    <w:rsid w:val="0042668B"/>
    <w:rsid w:val="00435066"/>
    <w:rsid w:val="00461068"/>
    <w:rsid w:val="0046189D"/>
    <w:rsid w:val="00462041"/>
    <w:rsid w:val="004701B8"/>
    <w:rsid w:val="00471538"/>
    <w:rsid w:val="00482B2A"/>
    <w:rsid w:val="00487CB3"/>
    <w:rsid w:val="00495359"/>
    <w:rsid w:val="004B1BFE"/>
    <w:rsid w:val="004C0380"/>
    <w:rsid w:val="004D24B7"/>
    <w:rsid w:val="004F560B"/>
    <w:rsid w:val="005059FF"/>
    <w:rsid w:val="00522F30"/>
    <w:rsid w:val="005678CE"/>
    <w:rsid w:val="00571118"/>
    <w:rsid w:val="00593526"/>
    <w:rsid w:val="005A1AFF"/>
    <w:rsid w:val="005A47D0"/>
    <w:rsid w:val="005C32FC"/>
    <w:rsid w:val="005D2E4D"/>
    <w:rsid w:val="005D31DB"/>
    <w:rsid w:val="005D3F8D"/>
    <w:rsid w:val="00613ADD"/>
    <w:rsid w:val="0063491D"/>
    <w:rsid w:val="00645989"/>
    <w:rsid w:val="00645C6E"/>
    <w:rsid w:val="00650869"/>
    <w:rsid w:val="00662A28"/>
    <w:rsid w:val="006770AB"/>
    <w:rsid w:val="00686C3C"/>
    <w:rsid w:val="00696A76"/>
    <w:rsid w:val="006A46E4"/>
    <w:rsid w:val="006C1A14"/>
    <w:rsid w:val="006D4939"/>
    <w:rsid w:val="006E3BA9"/>
    <w:rsid w:val="006F55C7"/>
    <w:rsid w:val="006F6E9C"/>
    <w:rsid w:val="00700CD4"/>
    <w:rsid w:val="00700F96"/>
    <w:rsid w:val="00706679"/>
    <w:rsid w:val="007366C1"/>
    <w:rsid w:val="0074120B"/>
    <w:rsid w:val="00746327"/>
    <w:rsid w:val="007538BF"/>
    <w:rsid w:val="00770D44"/>
    <w:rsid w:val="00776D9B"/>
    <w:rsid w:val="007945BF"/>
    <w:rsid w:val="00795D37"/>
    <w:rsid w:val="007A2DCA"/>
    <w:rsid w:val="007B45CB"/>
    <w:rsid w:val="007D4C8E"/>
    <w:rsid w:val="007E150D"/>
    <w:rsid w:val="007F4E03"/>
    <w:rsid w:val="008112F4"/>
    <w:rsid w:val="00814779"/>
    <w:rsid w:val="00823E4C"/>
    <w:rsid w:val="0084358C"/>
    <w:rsid w:val="00844059"/>
    <w:rsid w:val="00854B8A"/>
    <w:rsid w:val="008646AE"/>
    <w:rsid w:val="00877F08"/>
    <w:rsid w:val="00887300"/>
    <w:rsid w:val="00893A21"/>
    <w:rsid w:val="0089531F"/>
    <w:rsid w:val="008B61BB"/>
    <w:rsid w:val="008D2692"/>
    <w:rsid w:val="008D3E53"/>
    <w:rsid w:val="008E18CE"/>
    <w:rsid w:val="008E4AA9"/>
    <w:rsid w:val="00900248"/>
    <w:rsid w:val="00916B8B"/>
    <w:rsid w:val="009229E6"/>
    <w:rsid w:val="0094229C"/>
    <w:rsid w:val="009425B1"/>
    <w:rsid w:val="00961554"/>
    <w:rsid w:val="009624AC"/>
    <w:rsid w:val="00963DF1"/>
    <w:rsid w:val="00965498"/>
    <w:rsid w:val="00965E5C"/>
    <w:rsid w:val="00973182"/>
    <w:rsid w:val="009866ED"/>
    <w:rsid w:val="009949E7"/>
    <w:rsid w:val="009A4BAF"/>
    <w:rsid w:val="009C341F"/>
    <w:rsid w:val="009D0268"/>
    <w:rsid w:val="009E3BC6"/>
    <w:rsid w:val="009F6DDE"/>
    <w:rsid w:val="00A00C06"/>
    <w:rsid w:val="00A06E06"/>
    <w:rsid w:val="00A10FAC"/>
    <w:rsid w:val="00A16126"/>
    <w:rsid w:val="00A22869"/>
    <w:rsid w:val="00A228D1"/>
    <w:rsid w:val="00A370C5"/>
    <w:rsid w:val="00A414FA"/>
    <w:rsid w:val="00A45F07"/>
    <w:rsid w:val="00A55FC7"/>
    <w:rsid w:val="00A822FA"/>
    <w:rsid w:val="00A86AD8"/>
    <w:rsid w:val="00A871BE"/>
    <w:rsid w:val="00A973BE"/>
    <w:rsid w:val="00AC442E"/>
    <w:rsid w:val="00AC474A"/>
    <w:rsid w:val="00AD1A26"/>
    <w:rsid w:val="00AD465F"/>
    <w:rsid w:val="00AE711E"/>
    <w:rsid w:val="00AF03B6"/>
    <w:rsid w:val="00AF223C"/>
    <w:rsid w:val="00B023B8"/>
    <w:rsid w:val="00B36AA1"/>
    <w:rsid w:val="00B41408"/>
    <w:rsid w:val="00B558E2"/>
    <w:rsid w:val="00B72A5D"/>
    <w:rsid w:val="00B85E7A"/>
    <w:rsid w:val="00B92E3C"/>
    <w:rsid w:val="00BA134F"/>
    <w:rsid w:val="00BB16E3"/>
    <w:rsid w:val="00BB3CFF"/>
    <w:rsid w:val="00BB5324"/>
    <w:rsid w:val="00BC3FC1"/>
    <w:rsid w:val="00BE3581"/>
    <w:rsid w:val="00BE591D"/>
    <w:rsid w:val="00C124FE"/>
    <w:rsid w:val="00C16C39"/>
    <w:rsid w:val="00C16E69"/>
    <w:rsid w:val="00C16FCF"/>
    <w:rsid w:val="00C2096B"/>
    <w:rsid w:val="00C82F38"/>
    <w:rsid w:val="00C87DAD"/>
    <w:rsid w:val="00CB15EB"/>
    <w:rsid w:val="00CB31C6"/>
    <w:rsid w:val="00CD6341"/>
    <w:rsid w:val="00CF70EE"/>
    <w:rsid w:val="00D026BB"/>
    <w:rsid w:val="00D12AEA"/>
    <w:rsid w:val="00D23C90"/>
    <w:rsid w:val="00D31789"/>
    <w:rsid w:val="00D34489"/>
    <w:rsid w:val="00D46B09"/>
    <w:rsid w:val="00D77131"/>
    <w:rsid w:val="00D8024F"/>
    <w:rsid w:val="00D858F7"/>
    <w:rsid w:val="00D9188A"/>
    <w:rsid w:val="00DA22E6"/>
    <w:rsid w:val="00DC78B0"/>
    <w:rsid w:val="00DD73B9"/>
    <w:rsid w:val="00DF2EA0"/>
    <w:rsid w:val="00DF6E38"/>
    <w:rsid w:val="00E07F54"/>
    <w:rsid w:val="00E22817"/>
    <w:rsid w:val="00E36C90"/>
    <w:rsid w:val="00E40BE3"/>
    <w:rsid w:val="00E70AB5"/>
    <w:rsid w:val="00E8373E"/>
    <w:rsid w:val="00E90210"/>
    <w:rsid w:val="00E97FE6"/>
    <w:rsid w:val="00EA03FB"/>
    <w:rsid w:val="00EA0426"/>
    <w:rsid w:val="00EB53F8"/>
    <w:rsid w:val="00EC49C6"/>
    <w:rsid w:val="00ED032D"/>
    <w:rsid w:val="00F02AF7"/>
    <w:rsid w:val="00F21F88"/>
    <w:rsid w:val="00F30A96"/>
    <w:rsid w:val="00F4550C"/>
    <w:rsid w:val="00F47450"/>
    <w:rsid w:val="00F56B23"/>
    <w:rsid w:val="00F62DDB"/>
    <w:rsid w:val="00F67351"/>
    <w:rsid w:val="00F76BDD"/>
    <w:rsid w:val="00F855EE"/>
    <w:rsid w:val="00F8607D"/>
    <w:rsid w:val="00FA4E1E"/>
    <w:rsid w:val="00FB2955"/>
    <w:rsid w:val="00FC1004"/>
    <w:rsid w:val="00FC5EAD"/>
    <w:rsid w:val="00FE2A56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B51FB-B7D0-4E6C-B61D-277A7F20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096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09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C2096B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09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9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20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96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3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7D4C8E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077487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/print1443613185179245" TargetMode="External"/><Relationship Id="rId13" Type="http://schemas.openxmlformats.org/officeDocument/2006/relationships/hyperlink" Target="http://zakon5.rada.gov.ua/laws/show/v1_02715-14/print144361318517924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54%D0%BA/96-%D0%B2%D1%80/print1443613185179245" TargetMode="External"/><Relationship Id="rId12" Type="http://schemas.openxmlformats.org/officeDocument/2006/relationships/hyperlink" Target="https://zakon.rada.gov.ua/laws/show/v1_02715-14?test=n6HMfJRw7UpVmUn6ZilPzapnHI41gs80msh8Ie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v1_02715-14/print144361318517924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v1_02715-14?test=n6HMfJRw7UpVmUn6ZilPzapnHI41gs80msh8Ie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5.rada.gov.ua/laws/show/v1_02715-14/print1443613185179245" TargetMode="External"/><Relationship Id="rId10" Type="http://schemas.openxmlformats.org/officeDocument/2006/relationships/hyperlink" Target="https://zakon.rada.gov.ua/laws/show/2297-1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297-17" TargetMode="External"/><Relationship Id="rId14" Type="http://schemas.openxmlformats.org/officeDocument/2006/relationships/hyperlink" Target="https://zakon.rada.gov.ua/laws/show/v1_02715-14/print1443613185179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1BB6B-80F2-4E77-9BD6-149A3A4B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2026-01-05T09:41:00Z</cp:lastPrinted>
  <dcterms:created xsi:type="dcterms:W3CDTF">2026-01-12T12:18:00Z</dcterms:created>
  <dcterms:modified xsi:type="dcterms:W3CDTF">2026-01-12T12:18:00Z</dcterms:modified>
</cp:coreProperties>
</file>